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BF8A5" w14:textId="593D3A44" w:rsidR="008300F9" w:rsidRPr="009478EB" w:rsidRDefault="00B85FD4" w:rsidP="009478EB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9478EB">
        <w:rPr>
          <w:rFonts w:ascii="Century" w:eastAsia="Calibri" w:hAnsi="Century"/>
          <w:noProof/>
          <w:lang w:eastAsia="ru-RU"/>
        </w:rPr>
        <w:drawing>
          <wp:inline distT="0" distB="0" distL="0" distR="0" wp14:anchorId="4B5A1A1E" wp14:editId="55633035">
            <wp:extent cx="558165" cy="625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E9E4B" w14:textId="77777777" w:rsidR="008300F9" w:rsidRPr="009478EB" w:rsidRDefault="008300F9" w:rsidP="009478EB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9478EB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2DB809B" w14:textId="77777777" w:rsidR="008300F9" w:rsidRPr="009478EB" w:rsidRDefault="008300F9" w:rsidP="009478EB">
      <w:pPr>
        <w:shd w:val="clear" w:color="auto" w:fill="FFFFFF"/>
        <w:spacing w:line="276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9478EB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79E1A095" w14:textId="77777777" w:rsidR="008300F9" w:rsidRPr="009478EB" w:rsidRDefault="008300F9" w:rsidP="009478EB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32"/>
          <w:lang w:eastAsia="ru-RU"/>
        </w:rPr>
      </w:pPr>
      <w:r w:rsidRPr="009478EB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5FDA7202" w14:textId="77777777" w:rsidR="008300F9" w:rsidRPr="009478EB" w:rsidRDefault="000412D4" w:rsidP="009478EB">
      <w:pPr>
        <w:shd w:val="clear" w:color="auto" w:fill="FFFFFF"/>
        <w:spacing w:line="276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9478EB">
        <w:rPr>
          <w:rFonts w:ascii="Century" w:eastAsia="Calibri" w:hAnsi="Century"/>
          <w:b/>
          <w:sz w:val="32"/>
          <w:szCs w:val="32"/>
          <w:lang w:val="uk-UA" w:eastAsia="ru-RU"/>
        </w:rPr>
        <w:t>7</w:t>
      </w:r>
      <w:r w:rsidR="00526322" w:rsidRPr="009478EB">
        <w:rPr>
          <w:rFonts w:ascii="Century" w:eastAsia="Calibri" w:hAnsi="Century"/>
          <w:b/>
          <w:sz w:val="32"/>
          <w:szCs w:val="32"/>
          <w:lang w:val="uk-UA" w:eastAsia="ru-RU"/>
        </w:rPr>
        <w:t>4</w:t>
      </w:r>
      <w:r w:rsidR="008300F9" w:rsidRPr="009478EB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8300F9" w:rsidRPr="009478EB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5A54968F" w14:textId="107FEB66" w:rsidR="008300F9" w:rsidRPr="009478EB" w:rsidRDefault="008300F9" w:rsidP="009478EB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9478EB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9478EB" w:rsidRPr="009478EB">
        <w:rPr>
          <w:rFonts w:ascii="Century" w:eastAsia="Calibri" w:hAnsi="Century"/>
          <w:b/>
          <w:sz w:val="32"/>
          <w:szCs w:val="32"/>
          <w:lang w:val="en-US" w:eastAsia="ru-RU"/>
        </w:rPr>
        <w:t>26/74-9411</w:t>
      </w:r>
    </w:p>
    <w:p w14:paraId="7A20D200" w14:textId="77777777" w:rsidR="008300F9" w:rsidRPr="009478EB" w:rsidRDefault="00526322" w:rsidP="009478EB">
      <w:pPr>
        <w:spacing w:line="276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9478EB">
        <w:rPr>
          <w:rFonts w:ascii="Century" w:eastAsia="Calibri" w:hAnsi="Century"/>
          <w:sz w:val="28"/>
          <w:szCs w:val="28"/>
          <w:lang w:val="uk-UA" w:eastAsia="ru-RU"/>
        </w:rPr>
        <w:t xml:space="preserve">   26  березня </w:t>
      </w:r>
      <w:r w:rsidR="009C2611" w:rsidRPr="009478EB">
        <w:rPr>
          <w:rFonts w:ascii="Century" w:eastAsia="Calibri" w:hAnsi="Century"/>
          <w:sz w:val="28"/>
          <w:szCs w:val="28"/>
          <w:lang w:val="uk-UA" w:eastAsia="ru-RU"/>
        </w:rPr>
        <w:t xml:space="preserve"> </w:t>
      </w:r>
      <w:r w:rsidR="008300F9" w:rsidRPr="009478EB">
        <w:rPr>
          <w:rFonts w:ascii="Century" w:eastAsia="Calibri" w:hAnsi="Century"/>
          <w:sz w:val="28"/>
          <w:szCs w:val="28"/>
          <w:lang w:eastAsia="ru-RU"/>
        </w:rPr>
        <w:t>202</w:t>
      </w:r>
      <w:r w:rsidR="000412D4" w:rsidRPr="009478EB">
        <w:rPr>
          <w:rFonts w:ascii="Century" w:eastAsia="Calibri" w:hAnsi="Century"/>
          <w:sz w:val="28"/>
          <w:szCs w:val="28"/>
          <w:lang w:val="uk-UA" w:eastAsia="ru-RU"/>
        </w:rPr>
        <w:t>6</w:t>
      </w:r>
      <w:r w:rsidR="008300F9" w:rsidRPr="009478EB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8300F9" w:rsidRPr="009478EB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9478EB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9478EB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9478EB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9478EB">
        <w:rPr>
          <w:rFonts w:ascii="Century" w:eastAsia="Calibri" w:hAnsi="Century"/>
          <w:sz w:val="28"/>
          <w:szCs w:val="28"/>
          <w:lang w:eastAsia="ru-RU"/>
        </w:rPr>
        <w:tab/>
        <w:t xml:space="preserve">                 </w:t>
      </w:r>
      <w:r w:rsidR="00647F47" w:rsidRPr="009478EB">
        <w:rPr>
          <w:rFonts w:ascii="Century" w:eastAsia="Calibri" w:hAnsi="Century"/>
          <w:sz w:val="28"/>
          <w:szCs w:val="28"/>
          <w:lang w:val="uk-UA" w:eastAsia="ru-RU"/>
        </w:rPr>
        <w:t xml:space="preserve">    </w:t>
      </w:r>
      <w:r w:rsidR="008300F9" w:rsidRPr="009478EB">
        <w:rPr>
          <w:rFonts w:ascii="Century" w:eastAsia="Calibri" w:hAnsi="Century"/>
          <w:sz w:val="28"/>
          <w:szCs w:val="28"/>
          <w:lang w:eastAsia="ru-RU"/>
        </w:rPr>
        <w:t xml:space="preserve"> м. Городок</w:t>
      </w:r>
    </w:p>
    <w:bookmarkEnd w:id="1"/>
    <w:bookmarkEnd w:id="2"/>
    <w:p w14:paraId="582532F9" w14:textId="77777777" w:rsidR="008D5E1A" w:rsidRPr="009478EB" w:rsidRDefault="008D5E1A" w:rsidP="009478EB">
      <w:pPr>
        <w:spacing w:line="276" w:lineRule="auto"/>
        <w:rPr>
          <w:rFonts w:ascii="Century" w:hAnsi="Century"/>
          <w:lang w:val="uk-UA"/>
        </w:rPr>
      </w:pPr>
    </w:p>
    <w:p w14:paraId="262166BB" w14:textId="77777777" w:rsidR="002D0790" w:rsidRPr="009478EB" w:rsidRDefault="003578FB" w:rsidP="009478EB">
      <w:pPr>
        <w:spacing w:line="276" w:lineRule="auto"/>
        <w:jc w:val="both"/>
        <w:rPr>
          <w:rFonts w:ascii="Century" w:hAnsi="Century"/>
          <w:b/>
          <w:sz w:val="27"/>
          <w:szCs w:val="27"/>
          <w:lang w:val="uk-UA"/>
        </w:rPr>
      </w:pPr>
      <w:r w:rsidRPr="009478EB">
        <w:rPr>
          <w:rFonts w:ascii="Century" w:hAnsi="Century"/>
          <w:b/>
          <w:sz w:val="27"/>
          <w:szCs w:val="27"/>
          <w:lang w:val="uk-UA"/>
        </w:rPr>
        <w:t xml:space="preserve"> </w:t>
      </w:r>
      <w:r w:rsidR="00526322" w:rsidRPr="009478EB">
        <w:rPr>
          <w:rFonts w:ascii="Century" w:hAnsi="Century"/>
          <w:b/>
          <w:sz w:val="27"/>
          <w:szCs w:val="27"/>
          <w:lang w:val="uk-UA"/>
        </w:rPr>
        <w:t xml:space="preserve">Про </w:t>
      </w:r>
      <w:r w:rsidR="00C33702" w:rsidRPr="009478EB">
        <w:rPr>
          <w:rFonts w:ascii="Century" w:hAnsi="Century"/>
          <w:b/>
          <w:sz w:val="27"/>
          <w:szCs w:val="27"/>
          <w:lang w:val="uk-UA"/>
        </w:rPr>
        <w:t xml:space="preserve">надання згоди на передачу майна </w:t>
      </w:r>
      <w:r w:rsidR="0081292C" w:rsidRPr="009478EB">
        <w:rPr>
          <w:rFonts w:ascii="Century" w:hAnsi="Century"/>
          <w:b/>
          <w:sz w:val="27"/>
          <w:szCs w:val="27"/>
          <w:lang w:val="uk-UA"/>
        </w:rPr>
        <w:t xml:space="preserve"> з державної у комунальну власність </w:t>
      </w:r>
      <w:r w:rsidR="00526322" w:rsidRPr="009478EB">
        <w:rPr>
          <w:rFonts w:ascii="Century" w:hAnsi="Century"/>
          <w:b/>
          <w:sz w:val="27"/>
          <w:szCs w:val="27"/>
          <w:lang w:val="uk-UA"/>
        </w:rPr>
        <w:t xml:space="preserve"> </w:t>
      </w:r>
      <w:r w:rsidR="008853AC" w:rsidRPr="009478EB">
        <w:rPr>
          <w:rFonts w:ascii="Century" w:hAnsi="Century"/>
          <w:b/>
          <w:sz w:val="27"/>
          <w:szCs w:val="27"/>
          <w:lang w:val="uk-UA"/>
        </w:rPr>
        <w:t xml:space="preserve">на баланс Городоцької </w:t>
      </w:r>
      <w:r w:rsidR="00C56D71" w:rsidRPr="009478EB">
        <w:rPr>
          <w:rFonts w:ascii="Century" w:hAnsi="Century"/>
          <w:b/>
          <w:sz w:val="27"/>
          <w:szCs w:val="27"/>
          <w:lang w:val="uk-UA"/>
        </w:rPr>
        <w:t xml:space="preserve">територіальної громади </w:t>
      </w:r>
      <w:r w:rsidR="00526322" w:rsidRPr="009478EB">
        <w:rPr>
          <w:rFonts w:ascii="Century" w:hAnsi="Century"/>
          <w:b/>
          <w:sz w:val="27"/>
          <w:szCs w:val="27"/>
          <w:lang w:val="uk-UA"/>
        </w:rPr>
        <w:t>об</w:t>
      </w:r>
      <w:r w:rsidR="00263F49" w:rsidRPr="009478EB">
        <w:rPr>
          <w:rFonts w:ascii="Century" w:hAnsi="Century"/>
          <w:b/>
          <w:sz w:val="27"/>
          <w:szCs w:val="27"/>
          <w:lang w:val="uk-UA"/>
        </w:rPr>
        <w:t>’</w:t>
      </w:r>
      <w:r w:rsidR="00526322" w:rsidRPr="009478EB">
        <w:rPr>
          <w:rFonts w:ascii="Century" w:hAnsi="Century"/>
          <w:b/>
          <w:sz w:val="27"/>
          <w:szCs w:val="27"/>
          <w:lang w:val="uk-UA"/>
        </w:rPr>
        <w:t>єкт</w:t>
      </w:r>
      <w:r w:rsidR="006A053E" w:rsidRPr="009478EB">
        <w:rPr>
          <w:rFonts w:ascii="Century" w:hAnsi="Century"/>
          <w:b/>
          <w:sz w:val="27"/>
          <w:szCs w:val="27"/>
          <w:lang w:val="uk-UA"/>
        </w:rPr>
        <w:t>а</w:t>
      </w:r>
      <w:r w:rsidR="008853AC" w:rsidRPr="009478EB">
        <w:rPr>
          <w:rFonts w:ascii="Century" w:hAnsi="Century"/>
          <w:b/>
          <w:sz w:val="27"/>
          <w:szCs w:val="27"/>
          <w:lang w:val="uk-UA"/>
        </w:rPr>
        <w:t xml:space="preserve"> інженерної інфраструктури</w:t>
      </w:r>
      <w:r w:rsidR="006A053E" w:rsidRPr="009478EB">
        <w:rPr>
          <w:rFonts w:ascii="Century" w:hAnsi="Century"/>
          <w:b/>
          <w:sz w:val="27"/>
          <w:szCs w:val="27"/>
          <w:lang w:val="uk-UA"/>
        </w:rPr>
        <w:t>:</w:t>
      </w:r>
      <w:r w:rsidR="00526322" w:rsidRPr="009478EB">
        <w:rPr>
          <w:rFonts w:ascii="Century" w:hAnsi="Century"/>
          <w:b/>
          <w:sz w:val="27"/>
          <w:szCs w:val="27"/>
          <w:lang w:val="uk-UA"/>
        </w:rPr>
        <w:t xml:space="preserve"> </w:t>
      </w:r>
      <w:r w:rsidR="006A053E" w:rsidRPr="009478EB">
        <w:rPr>
          <w:rFonts w:ascii="Century" w:hAnsi="Century"/>
          <w:b/>
          <w:sz w:val="27"/>
          <w:szCs w:val="27"/>
          <w:lang w:val="uk-UA"/>
        </w:rPr>
        <w:t>«В</w:t>
      </w:r>
      <w:r w:rsidR="00263F49" w:rsidRPr="009478EB">
        <w:rPr>
          <w:rFonts w:ascii="Century" w:hAnsi="Century"/>
          <w:b/>
          <w:sz w:val="27"/>
          <w:szCs w:val="27"/>
          <w:lang w:val="uk-UA"/>
        </w:rPr>
        <w:t>одопровідн</w:t>
      </w:r>
      <w:r w:rsidR="006A053E" w:rsidRPr="009478EB">
        <w:rPr>
          <w:rFonts w:ascii="Century" w:hAnsi="Century"/>
          <w:b/>
          <w:sz w:val="27"/>
          <w:szCs w:val="27"/>
          <w:lang w:val="uk-UA"/>
        </w:rPr>
        <w:t xml:space="preserve">і </w:t>
      </w:r>
      <w:r w:rsidR="00263F49" w:rsidRPr="009478EB">
        <w:rPr>
          <w:rFonts w:ascii="Century" w:hAnsi="Century"/>
          <w:b/>
          <w:sz w:val="27"/>
          <w:szCs w:val="27"/>
          <w:lang w:val="uk-UA"/>
        </w:rPr>
        <w:t xml:space="preserve"> мереж</w:t>
      </w:r>
      <w:r w:rsidR="006A053E" w:rsidRPr="009478EB">
        <w:rPr>
          <w:rFonts w:ascii="Century" w:hAnsi="Century"/>
          <w:b/>
          <w:sz w:val="27"/>
          <w:szCs w:val="27"/>
          <w:lang w:val="uk-UA"/>
        </w:rPr>
        <w:t>і</w:t>
      </w:r>
      <w:r w:rsidR="00263F49" w:rsidRPr="009478EB">
        <w:rPr>
          <w:rFonts w:ascii="Century" w:hAnsi="Century"/>
          <w:b/>
          <w:sz w:val="27"/>
          <w:szCs w:val="27"/>
          <w:lang w:val="uk-UA"/>
        </w:rPr>
        <w:t xml:space="preserve"> в с.</w:t>
      </w:r>
      <w:r w:rsidR="006A053E" w:rsidRPr="009478EB">
        <w:rPr>
          <w:rFonts w:ascii="Century" w:hAnsi="Century"/>
          <w:b/>
          <w:sz w:val="27"/>
          <w:szCs w:val="27"/>
          <w:lang w:val="uk-UA"/>
        </w:rPr>
        <w:t>Мавковичі,</w:t>
      </w:r>
      <w:r w:rsidR="00C56D71" w:rsidRPr="009478EB">
        <w:rPr>
          <w:rFonts w:ascii="Century" w:hAnsi="Century"/>
          <w:b/>
          <w:sz w:val="27"/>
          <w:szCs w:val="27"/>
          <w:lang w:val="uk-UA"/>
        </w:rPr>
        <w:t xml:space="preserve"> </w:t>
      </w:r>
      <w:r w:rsidR="00263F49" w:rsidRPr="009478EB">
        <w:rPr>
          <w:rFonts w:ascii="Century" w:hAnsi="Century"/>
          <w:b/>
          <w:sz w:val="27"/>
          <w:szCs w:val="27"/>
          <w:lang w:val="uk-UA"/>
        </w:rPr>
        <w:t>Городоцьк</w:t>
      </w:r>
      <w:r w:rsidR="006A053E" w:rsidRPr="009478EB">
        <w:rPr>
          <w:rFonts w:ascii="Century" w:hAnsi="Century"/>
          <w:b/>
          <w:sz w:val="27"/>
          <w:szCs w:val="27"/>
          <w:lang w:val="uk-UA"/>
        </w:rPr>
        <w:t>а</w:t>
      </w:r>
      <w:r w:rsidR="00263F49" w:rsidRPr="009478EB">
        <w:rPr>
          <w:rFonts w:ascii="Century" w:hAnsi="Century"/>
          <w:b/>
          <w:sz w:val="27"/>
          <w:szCs w:val="27"/>
          <w:lang w:val="uk-UA"/>
        </w:rPr>
        <w:t xml:space="preserve"> територіальн</w:t>
      </w:r>
      <w:r w:rsidR="006A053E" w:rsidRPr="009478EB">
        <w:rPr>
          <w:rFonts w:ascii="Century" w:hAnsi="Century"/>
          <w:b/>
          <w:sz w:val="27"/>
          <w:szCs w:val="27"/>
          <w:lang w:val="uk-UA"/>
        </w:rPr>
        <w:t>а</w:t>
      </w:r>
      <w:r w:rsidR="00263F49" w:rsidRPr="009478EB">
        <w:rPr>
          <w:rFonts w:ascii="Century" w:hAnsi="Century"/>
          <w:b/>
          <w:sz w:val="27"/>
          <w:szCs w:val="27"/>
          <w:lang w:val="uk-UA"/>
        </w:rPr>
        <w:t xml:space="preserve"> громад</w:t>
      </w:r>
      <w:r w:rsidR="006A053E" w:rsidRPr="009478EB">
        <w:rPr>
          <w:rFonts w:ascii="Century" w:hAnsi="Century"/>
          <w:b/>
          <w:sz w:val="27"/>
          <w:szCs w:val="27"/>
          <w:lang w:val="uk-UA"/>
        </w:rPr>
        <w:t>а,</w:t>
      </w:r>
      <w:r w:rsidR="00263F49" w:rsidRPr="009478EB">
        <w:rPr>
          <w:rFonts w:ascii="Century" w:hAnsi="Century"/>
          <w:b/>
          <w:sz w:val="27"/>
          <w:szCs w:val="27"/>
          <w:lang w:val="uk-UA"/>
        </w:rPr>
        <w:t xml:space="preserve"> Львівськ</w:t>
      </w:r>
      <w:r w:rsidR="006A053E" w:rsidRPr="009478EB">
        <w:rPr>
          <w:rFonts w:ascii="Century" w:hAnsi="Century"/>
          <w:b/>
          <w:sz w:val="27"/>
          <w:szCs w:val="27"/>
          <w:lang w:val="uk-UA"/>
        </w:rPr>
        <w:t>ий район</w:t>
      </w:r>
      <w:r w:rsidR="00263F49" w:rsidRPr="009478EB">
        <w:rPr>
          <w:rFonts w:ascii="Century" w:hAnsi="Century"/>
          <w:b/>
          <w:sz w:val="27"/>
          <w:szCs w:val="27"/>
          <w:lang w:val="uk-UA"/>
        </w:rPr>
        <w:t>,  Львівськ</w:t>
      </w:r>
      <w:r w:rsidR="006A053E" w:rsidRPr="009478EB">
        <w:rPr>
          <w:rFonts w:ascii="Century" w:hAnsi="Century"/>
          <w:b/>
          <w:sz w:val="27"/>
          <w:szCs w:val="27"/>
          <w:lang w:val="uk-UA"/>
        </w:rPr>
        <w:t>а</w:t>
      </w:r>
      <w:r w:rsidR="00263F49" w:rsidRPr="009478EB">
        <w:rPr>
          <w:rFonts w:ascii="Century" w:hAnsi="Century"/>
          <w:b/>
          <w:sz w:val="27"/>
          <w:szCs w:val="27"/>
          <w:lang w:val="uk-UA"/>
        </w:rPr>
        <w:t xml:space="preserve"> обла</w:t>
      </w:r>
      <w:r w:rsidR="006A053E" w:rsidRPr="009478EB">
        <w:rPr>
          <w:rFonts w:ascii="Century" w:hAnsi="Century"/>
          <w:b/>
          <w:sz w:val="27"/>
          <w:szCs w:val="27"/>
          <w:lang w:val="uk-UA"/>
        </w:rPr>
        <w:t>сть»</w:t>
      </w:r>
    </w:p>
    <w:p w14:paraId="6A6ED977" w14:textId="77777777" w:rsidR="00526322" w:rsidRPr="009478EB" w:rsidRDefault="00526322" w:rsidP="009478EB">
      <w:pPr>
        <w:spacing w:line="276" w:lineRule="auto"/>
        <w:jc w:val="both"/>
        <w:rPr>
          <w:rFonts w:ascii="Century" w:hAnsi="Century"/>
          <w:b/>
          <w:sz w:val="27"/>
          <w:szCs w:val="27"/>
          <w:lang w:val="uk-UA"/>
        </w:rPr>
      </w:pPr>
    </w:p>
    <w:p w14:paraId="399999A6" w14:textId="77777777" w:rsidR="00526322" w:rsidRPr="009478EB" w:rsidRDefault="001E2836" w:rsidP="009478EB">
      <w:pPr>
        <w:spacing w:after="120" w:line="276" w:lineRule="auto"/>
        <w:ind w:hanging="710"/>
        <w:jc w:val="both"/>
        <w:rPr>
          <w:rFonts w:ascii="Century" w:hAnsi="Century"/>
          <w:sz w:val="28"/>
          <w:szCs w:val="28"/>
          <w:lang w:val="uk-UA"/>
        </w:rPr>
      </w:pPr>
      <w:r w:rsidRPr="009478EB">
        <w:rPr>
          <w:rFonts w:ascii="Century" w:hAnsi="Century"/>
          <w:bCs/>
          <w:sz w:val="27"/>
          <w:szCs w:val="27"/>
          <w:lang w:val="uk-UA"/>
        </w:rPr>
        <w:t xml:space="preserve">        </w:t>
      </w:r>
      <w:r w:rsidR="003C6EAD" w:rsidRPr="009478EB">
        <w:rPr>
          <w:rFonts w:ascii="Century" w:hAnsi="Century"/>
          <w:bCs/>
          <w:sz w:val="27"/>
          <w:szCs w:val="27"/>
          <w:lang w:val="uk-UA"/>
        </w:rPr>
        <w:t xml:space="preserve">        </w:t>
      </w:r>
      <w:r w:rsidRPr="009478EB">
        <w:rPr>
          <w:rFonts w:ascii="Century" w:hAnsi="Century"/>
          <w:bCs/>
          <w:sz w:val="27"/>
          <w:szCs w:val="27"/>
          <w:lang w:val="uk-UA"/>
        </w:rPr>
        <w:t>Розг</w:t>
      </w:r>
      <w:r w:rsidR="00FA59F1" w:rsidRPr="009478EB">
        <w:rPr>
          <w:rFonts w:ascii="Century" w:hAnsi="Century"/>
          <w:bCs/>
          <w:sz w:val="27"/>
          <w:szCs w:val="27"/>
        </w:rPr>
        <w:t xml:space="preserve">янувши та обговоривши лист Басейнового управління водних ресурсів річок Західного Бугу та Сяну Державного агентства водних ресурсів України від </w:t>
      </w:r>
      <w:r w:rsidR="00905D02" w:rsidRPr="009478EB">
        <w:rPr>
          <w:rFonts w:ascii="Century" w:hAnsi="Century"/>
          <w:bCs/>
          <w:sz w:val="27"/>
          <w:szCs w:val="27"/>
          <w:lang w:val="uk-UA"/>
        </w:rPr>
        <w:t>29</w:t>
      </w:r>
      <w:r w:rsidR="00FA59F1" w:rsidRPr="009478EB">
        <w:rPr>
          <w:rFonts w:ascii="Century" w:hAnsi="Century"/>
          <w:bCs/>
          <w:sz w:val="27"/>
          <w:szCs w:val="27"/>
        </w:rPr>
        <w:t>.0</w:t>
      </w:r>
      <w:r w:rsidR="00905D02" w:rsidRPr="009478EB">
        <w:rPr>
          <w:rFonts w:ascii="Century" w:hAnsi="Century"/>
          <w:bCs/>
          <w:sz w:val="27"/>
          <w:szCs w:val="27"/>
          <w:lang w:val="uk-UA"/>
        </w:rPr>
        <w:t>1</w:t>
      </w:r>
      <w:r w:rsidR="00FA59F1" w:rsidRPr="009478EB">
        <w:rPr>
          <w:rFonts w:ascii="Century" w:hAnsi="Century"/>
          <w:bCs/>
          <w:sz w:val="27"/>
          <w:szCs w:val="27"/>
        </w:rPr>
        <w:t>.202</w:t>
      </w:r>
      <w:r w:rsidR="00905D02" w:rsidRPr="009478EB">
        <w:rPr>
          <w:rFonts w:ascii="Century" w:hAnsi="Century"/>
          <w:bCs/>
          <w:sz w:val="27"/>
          <w:szCs w:val="27"/>
          <w:lang w:val="uk-UA"/>
        </w:rPr>
        <w:t>6</w:t>
      </w:r>
      <w:r w:rsidR="00FA59F1" w:rsidRPr="009478EB">
        <w:rPr>
          <w:rFonts w:ascii="Century" w:hAnsi="Century"/>
          <w:bCs/>
          <w:sz w:val="27"/>
          <w:szCs w:val="27"/>
        </w:rPr>
        <w:t>р. № 06/1</w:t>
      </w:r>
      <w:r w:rsidR="006A053E" w:rsidRPr="009478EB">
        <w:rPr>
          <w:rFonts w:ascii="Century" w:hAnsi="Century"/>
          <w:bCs/>
          <w:sz w:val="27"/>
          <w:szCs w:val="27"/>
          <w:lang w:val="uk-UA"/>
        </w:rPr>
        <w:t>50</w:t>
      </w:r>
      <w:r w:rsidR="00FA59F1" w:rsidRPr="009478EB">
        <w:rPr>
          <w:rFonts w:ascii="Century" w:hAnsi="Century"/>
          <w:bCs/>
          <w:sz w:val="27"/>
          <w:szCs w:val="27"/>
        </w:rPr>
        <w:t xml:space="preserve">, керуючись </w:t>
      </w:r>
      <w:r w:rsidR="008853AC" w:rsidRPr="009478EB">
        <w:rPr>
          <w:rFonts w:ascii="Century" w:hAnsi="Century"/>
          <w:bCs/>
          <w:sz w:val="27"/>
          <w:szCs w:val="27"/>
          <w:lang w:val="uk-UA"/>
        </w:rPr>
        <w:t>с</w:t>
      </w:r>
      <w:r w:rsidR="003C6EAD" w:rsidRPr="009478EB">
        <w:rPr>
          <w:rFonts w:ascii="Century" w:hAnsi="Century"/>
          <w:bCs/>
          <w:sz w:val="27"/>
          <w:szCs w:val="27"/>
          <w:lang w:val="uk-UA"/>
        </w:rPr>
        <w:t xml:space="preserve">таттями </w:t>
      </w:r>
      <w:r w:rsidR="008853AC" w:rsidRPr="009478EB">
        <w:rPr>
          <w:rFonts w:ascii="Century" w:hAnsi="Century"/>
          <w:bCs/>
          <w:sz w:val="27"/>
          <w:szCs w:val="27"/>
          <w:lang w:val="uk-UA"/>
        </w:rPr>
        <w:t>26</w:t>
      </w:r>
      <w:r w:rsidR="003C6EAD" w:rsidRPr="009478EB">
        <w:rPr>
          <w:rFonts w:ascii="Century" w:hAnsi="Century"/>
          <w:bCs/>
          <w:sz w:val="27"/>
          <w:szCs w:val="27"/>
          <w:lang w:val="uk-UA"/>
        </w:rPr>
        <w:t xml:space="preserve">,60 </w:t>
      </w:r>
      <w:r w:rsidR="00FA59F1" w:rsidRPr="009478EB">
        <w:rPr>
          <w:rFonts w:ascii="Century" w:hAnsi="Century"/>
          <w:bCs/>
          <w:sz w:val="27"/>
          <w:szCs w:val="27"/>
        </w:rPr>
        <w:t>Закон</w:t>
      </w:r>
      <w:r w:rsidR="003C6EAD" w:rsidRPr="009478EB">
        <w:rPr>
          <w:rFonts w:ascii="Century" w:hAnsi="Century"/>
          <w:bCs/>
          <w:sz w:val="27"/>
          <w:szCs w:val="27"/>
          <w:lang w:val="uk-UA"/>
        </w:rPr>
        <w:t>у</w:t>
      </w:r>
      <w:r w:rsidR="00FA59F1" w:rsidRPr="009478EB">
        <w:rPr>
          <w:rFonts w:ascii="Century" w:hAnsi="Century"/>
          <w:bCs/>
          <w:sz w:val="27"/>
          <w:szCs w:val="27"/>
        </w:rPr>
        <w:t xml:space="preserve"> України</w:t>
      </w:r>
      <w:r w:rsidR="003C6EAD" w:rsidRPr="009478EB">
        <w:rPr>
          <w:rFonts w:ascii="Century" w:hAnsi="Century"/>
          <w:bCs/>
          <w:sz w:val="27"/>
          <w:szCs w:val="27"/>
          <w:lang w:val="uk-UA"/>
        </w:rPr>
        <w:t xml:space="preserve">» </w:t>
      </w:r>
      <w:r w:rsidR="003C6EAD" w:rsidRPr="009478EB">
        <w:rPr>
          <w:rFonts w:ascii="Century" w:hAnsi="Century"/>
          <w:sz w:val="28"/>
          <w:szCs w:val="28"/>
          <w:lang w:eastAsia="uk-UA"/>
        </w:rPr>
        <w:t xml:space="preserve">«Про місцеве самоврядування в Україні», абзац 4 п.1 ст.7 Закону України «Про передачу об’єктів права державної та комунальної власності», Постановою Кабінету Міністрів України від 21.09.1998 № 1482 «Про передачу об’єктів права державної та комунальної власності», Водним кодексом України, Законом України «Про питну воду та питне водопостачання», Цивільним кодексом України, </w:t>
      </w:r>
      <w:r w:rsidR="003C6EAD" w:rsidRPr="009478EB">
        <w:rPr>
          <w:rFonts w:ascii="Century" w:hAnsi="Century"/>
          <w:sz w:val="28"/>
          <w:szCs w:val="28"/>
          <w:lang w:val="uk-UA" w:eastAsia="uk-UA"/>
        </w:rPr>
        <w:t xml:space="preserve"> враховуючи акт готовності об’єкта до експлуатації</w:t>
      </w:r>
      <w:r w:rsidR="00244BE9" w:rsidRPr="009478EB">
        <w:rPr>
          <w:rFonts w:ascii="Century" w:hAnsi="Century"/>
          <w:sz w:val="28"/>
          <w:szCs w:val="28"/>
          <w:lang w:val="uk-UA" w:eastAsia="uk-UA"/>
        </w:rPr>
        <w:t xml:space="preserve"> від 17.11.2025р.</w:t>
      </w:r>
      <w:r w:rsidR="003C6EAD" w:rsidRPr="009478E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937011" w:rsidRPr="009478EB">
        <w:rPr>
          <w:rFonts w:ascii="Century" w:hAnsi="Century"/>
          <w:sz w:val="28"/>
          <w:szCs w:val="28"/>
          <w:lang w:val="uk-UA" w:eastAsia="uk-UA"/>
        </w:rPr>
        <w:t xml:space="preserve"> АС01:2605-7034-0399-6573, </w:t>
      </w:r>
      <w:bookmarkStart w:id="3" w:name="_Hlk224571634"/>
      <w:r w:rsidR="00937011" w:rsidRPr="009478EB">
        <w:rPr>
          <w:rFonts w:ascii="Century" w:hAnsi="Century"/>
          <w:sz w:val="28"/>
          <w:szCs w:val="28"/>
          <w:lang w:val="uk-UA" w:eastAsia="uk-UA"/>
        </w:rPr>
        <w:t xml:space="preserve">акт введення </w:t>
      </w:r>
      <w:r w:rsidR="000743CA" w:rsidRPr="009478EB">
        <w:rPr>
          <w:rFonts w:ascii="Century" w:hAnsi="Century"/>
          <w:sz w:val="28"/>
          <w:szCs w:val="28"/>
          <w:lang w:val="uk-UA" w:eastAsia="uk-UA"/>
        </w:rPr>
        <w:t>в експлуатацію від 12.12.2025р. №273</w:t>
      </w:r>
      <w:bookmarkEnd w:id="3"/>
      <w:r w:rsidR="000743CA" w:rsidRPr="009478EB">
        <w:rPr>
          <w:rFonts w:ascii="Century" w:hAnsi="Century"/>
          <w:sz w:val="28"/>
          <w:szCs w:val="28"/>
          <w:lang w:val="uk-UA" w:eastAsia="uk-UA"/>
        </w:rPr>
        <w:t xml:space="preserve">, </w:t>
      </w:r>
      <w:r w:rsidR="003C6EAD" w:rsidRPr="009478EB">
        <w:rPr>
          <w:rFonts w:ascii="Century" w:hAnsi="Century"/>
          <w:sz w:val="28"/>
          <w:szCs w:val="28"/>
          <w:lang w:eastAsia="uk-UA"/>
        </w:rPr>
        <w:t xml:space="preserve">з метою забезпечення належного функціонування систем централізованого водопостачання на території територіальної громади, враховуючи висновки постійної комісії з питань </w:t>
      </w:r>
      <w:r w:rsidR="003C6EAD" w:rsidRPr="009478EB">
        <w:rPr>
          <w:rFonts w:ascii="Century" w:hAnsi="Century"/>
          <w:sz w:val="28"/>
          <w:szCs w:val="28"/>
        </w:rPr>
        <w:t>ЖКГ, дорожньої інфраструктури, енергетики, підприємництва</w:t>
      </w:r>
      <w:r w:rsidR="003C6EAD" w:rsidRPr="009478EB">
        <w:rPr>
          <w:rFonts w:ascii="Century" w:hAnsi="Century"/>
          <w:sz w:val="28"/>
          <w:szCs w:val="28"/>
          <w:lang w:val="uk-UA"/>
        </w:rPr>
        <w:t>,</w:t>
      </w:r>
      <w:r w:rsidR="003C6EAD" w:rsidRPr="009478EB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</w:t>
      </w:r>
      <w:r w:rsidR="003C6EAD" w:rsidRPr="009478EB">
        <w:rPr>
          <w:rFonts w:ascii="Century" w:hAnsi="Century"/>
          <w:sz w:val="28"/>
          <w:szCs w:val="28"/>
          <w:lang w:val="uk-UA"/>
        </w:rPr>
        <w:t xml:space="preserve">, міська рада </w:t>
      </w:r>
    </w:p>
    <w:p w14:paraId="54A852F7" w14:textId="77777777" w:rsidR="00CD02C7" w:rsidRPr="009478EB" w:rsidRDefault="00CB4218" w:rsidP="009478EB">
      <w:pPr>
        <w:spacing w:line="276" w:lineRule="auto"/>
        <w:jc w:val="both"/>
        <w:rPr>
          <w:rFonts w:ascii="Century" w:hAnsi="Century"/>
          <w:b/>
          <w:sz w:val="27"/>
          <w:szCs w:val="27"/>
          <w:lang w:val="uk-UA"/>
        </w:rPr>
      </w:pPr>
      <w:r w:rsidRPr="009478EB">
        <w:rPr>
          <w:rFonts w:ascii="Century" w:hAnsi="Century"/>
          <w:b/>
          <w:sz w:val="27"/>
          <w:szCs w:val="27"/>
          <w:lang w:val="uk-UA"/>
        </w:rPr>
        <w:t>ВИРІШИЛА</w:t>
      </w:r>
      <w:r w:rsidR="001C37A4" w:rsidRPr="009478EB">
        <w:rPr>
          <w:rFonts w:ascii="Century" w:hAnsi="Century"/>
          <w:b/>
          <w:sz w:val="27"/>
          <w:szCs w:val="27"/>
          <w:lang w:val="uk-UA"/>
        </w:rPr>
        <w:t>:</w:t>
      </w:r>
      <w:r w:rsidR="001D4E47" w:rsidRPr="009478EB">
        <w:rPr>
          <w:rFonts w:ascii="Century" w:hAnsi="Century"/>
          <w:b/>
          <w:sz w:val="27"/>
          <w:szCs w:val="27"/>
          <w:lang w:val="uk-UA"/>
        </w:rPr>
        <w:t xml:space="preserve">   </w:t>
      </w:r>
      <w:bookmarkStart w:id="4" w:name="_Hlk129608115"/>
    </w:p>
    <w:p w14:paraId="5883A984" w14:textId="77777777" w:rsidR="00905D02" w:rsidRPr="009478EB" w:rsidRDefault="001E2836" w:rsidP="009478EB">
      <w:pPr>
        <w:spacing w:line="276" w:lineRule="auto"/>
        <w:jc w:val="both"/>
        <w:rPr>
          <w:rFonts w:ascii="Century" w:hAnsi="Century"/>
          <w:b/>
          <w:sz w:val="27"/>
          <w:szCs w:val="27"/>
          <w:lang w:val="uk-UA"/>
        </w:rPr>
      </w:pPr>
      <w:r w:rsidRPr="009478EB">
        <w:rPr>
          <w:rFonts w:ascii="Century" w:hAnsi="Century"/>
          <w:sz w:val="27"/>
          <w:szCs w:val="27"/>
          <w:lang w:val="uk-UA"/>
        </w:rPr>
        <w:t>1.</w:t>
      </w:r>
      <w:r w:rsidR="00691829" w:rsidRPr="009478EB">
        <w:rPr>
          <w:rFonts w:ascii="Century" w:hAnsi="Century"/>
          <w:sz w:val="27"/>
          <w:szCs w:val="27"/>
        </w:rPr>
        <w:t>Надати згоду на</w:t>
      </w:r>
      <w:r w:rsidR="00C56D71" w:rsidRPr="009478EB">
        <w:rPr>
          <w:rFonts w:ascii="Century" w:hAnsi="Century"/>
          <w:sz w:val="27"/>
          <w:szCs w:val="27"/>
          <w:lang w:val="uk-UA"/>
        </w:rPr>
        <w:t xml:space="preserve"> передачу майна </w:t>
      </w:r>
      <w:r w:rsidR="00937011" w:rsidRPr="009478EB">
        <w:rPr>
          <w:rFonts w:ascii="Century" w:hAnsi="Century"/>
          <w:sz w:val="27"/>
          <w:szCs w:val="27"/>
          <w:lang w:val="uk-UA"/>
        </w:rPr>
        <w:t xml:space="preserve"> з державної у </w:t>
      </w:r>
      <w:r w:rsidR="00691829" w:rsidRPr="009478EB">
        <w:rPr>
          <w:rFonts w:ascii="Century" w:hAnsi="Century"/>
          <w:sz w:val="27"/>
          <w:szCs w:val="27"/>
        </w:rPr>
        <w:t xml:space="preserve"> комунальну власність </w:t>
      </w:r>
      <w:r w:rsidR="00905D02" w:rsidRPr="009478EB">
        <w:rPr>
          <w:rFonts w:ascii="Century" w:hAnsi="Century"/>
          <w:sz w:val="27"/>
          <w:szCs w:val="27"/>
          <w:lang w:val="uk-UA"/>
        </w:rPr>
        <w:t>Городоцької</w:t>
      </w:r>
      <w:r w:rsidR="00691829" w:rsidRPr="009478EB">
        <w:rPr>
          <w:rFonts w:ascii="Century" w:hAnsi="Century"/>
          <w:sz w:val="27"/>
          <w:szCs w:val="27"/>
        </w:rPr>
        <w:t xml:space="preserve"> територіальної громади </w:t>
      </w:r>
      <w:r w:rsidR="00937011" w:rsidRPr="009478EB">
        <w:rPr>
          <w:rFonts w:ascii="Century" w:hAnsi="Century"/>
          <w:sz w:val="27"/>
          <w:szCs w:val="27"/>
          <w:lang w:val="uk-UA"/>
        </w:rPr>
        <w:t>об’єкта інженерної інфраструктури -</w:t>
      </w:r>
      <w:r w:rsidR="00691829" w:rsidRPr="009478EB">
        <w:rPr>
          <w:rFonts w:ascii="Century" w:hAnsi="Century"/>
          <w:sz w:val="27"/>
          <w:szCs w:val="27"/>
        </w:rPr>
        <w:t>завершеного будівництвом об'єкт</w:t>
      </w:r>
      <w:r w:rsidR="00937011" w:rsidRPr="009478EB">
        <w:rPr>
          <w:rFonts w:ascii="Century" w:hAnsi="Century"/>
          <w:sz w:val="27"/>
          <w:szCs w:val="27"/>
          <w:lang w:val="uk-UA"/>
        </w:rPr>
        <w:t>а</w:t>
      </w:r>
      <w:r w:rsidR="00691829" w:rsidRPr="009478EB">
        <w:rPr>
          <w:rFonts w:ascii="Century" w:hAnsi="Century"/>
          <w:sz w:val="27"/>
          <w:szCs w:val="27"/>
        </w:rPr>
        <w:t>:</w:t>
      </w:r>
      <w:r w:rsidR="00905D02" w:rsidRPr="009478EB">
        <w:rPr>
          <w:rFonts w:ascii="Century" w:hAnsi="Century"/>
          <w:sz w:val="27"/>
          <w:szCs w:val="27"/>
          <w:lang w:val="uk-UA"/>
        </w:rPr>
        <w:t xml:space="preserve"> «</w:t>
      </w:r>
      <w:r w:rsidR="006A053E" w:rsidRPr="009478EB">
        <w:rPr>
          <w:rFonts w:ascii="Century" w:hAnsi="Century"/>
          <w:bCs/>
          <w:sz w:val="27"/>
          <w:szCs w:val="27"/>
          <w:lang w:val="uk-UA"/>
        </w:rPr>
        <w:t xml:space="preserve">Водопровідні  мережі в с.Мавковичі,  </w:t>
      </w:r>
      <w:r w:rsidR="006A053E" w:rsidRPr="009478EB">
        <w:rPr>
          <w:rFonts w:ascii="Century" w:hAnsi="Century"/>
          <w:bCs/>
          <w:sz w:val="27"/>
          <w:szCs w:val="27"/>
          <w:lang w:val="uk-UA"/>
        </w:rPr>
        <w:lastRenderedPageBreak/>
        <w:t>Городоцька територіальна громада, Львівський район,  Львівська область</w:t>
      </w:r>
      <w:r w:rsidR="00040FC3" w:rsidRPr="009478EB">
        <w:rPr>
          <w:rFonts w:ascii="Century" w:hAnsi="Century"/>
          <w:bCs/>
          <w:sz w:val="27"/>
          <w:szCs w:val="27"/>
          <w:lang w:val="uk-UA"/>
        </w:rPr>
        <w:t>»</w:t>
      </w:r>
      <w:r w:rsidR="00937011" w:rsidRPr="009478EB">
        <w:rPr>
          <w:rFonts w:ascii="Century" w:hAnsi="Century"/>
          <w:sz w:val="27"/>
          <w:szCs w:val="27"/>
          <w:lang w:val="uk-UA"/>
        </w:rPr>
        <w:t>, що розташованого в селі Мавковичі, загальною протяжність – 3220 м</w:t>
      </w:r>
      <w:r w:rsidR="000743CA" w:rsidRPr="009478EB">
        <w:rPr>
          <w:rFonts w:ascii="Century" w:hAnsi="Century"/>
          <w:sz w:val="27"/>
          <w:szCs w:val="27"/>
          <w:lang w:val="uk-UA"/>
        </w:rPr>
        <w:t xml:space="preserve">, </w:t>
      </w:r>
      <w:r w:rsidR="000743CA" w:rsidRPr="009478EB">
        <w:rPr>
          <w:rFonts w:ascii="Century" w:hAnsi="Century"/>
          <w:sz w:val="27"/>
          <w:szCs w:val="27"/>
        </w:rPr>
        <w:t xml:space="preserve"> </w:t>
      </w:r>
      <w:r w:rsidR="000743CA" w:rsidRPr="009478EB">
        <w:rPr>
          <w:rFonts w:ascii="Century" w:hAnsi="Century"/>
          <w:sz w:val="28"/>
          <w:szCs w:val="28"/>
          <w:lang w:eastAsia="uk-UA"/>
        </w:rPr>
        <w:t xml:space="preserve"> первісна вартість об</w:t>
      </w:r>
      <w:r w:rsidR="000743CA" w:rsidRPr="009478EB">
        <w:rPr>
          <w:rFonts w:ascii="Century" w:hAnsi="Century"/>
          <w:sz w:val="28"/>
          <w:szCs w:val="28"/>
          <w:lang w:val="en-US" w:eastAsia="uk-UA"/>
        </w:rPr>
        <w:t>’</w:t>
      </w:r>
      <w:r w:rsidR="000743CA" w:rsidRPr="009478EB">
        <w:rPr>
          <w:rFonts w:ascii="Century" w:hAnsi="Century"/>
          <w:sz w:val="28"/>
          <w:szCs w:val="28"/>
          <w:lang w:eastAsia="uk-UA"/>
        </w:rPr>
        <w:t xml:space="preserve">єкта – </w:t>
      </w:r>
      <w:r w:rsidR="000743CA" w:rsidRPr="009478EB">
        <w:rPr>
          <w:rFonts w:ascii="Century" w:hAnsi="Century"/>
          <w:sz w:val="28"/>
          <w:szCs w:val="28"/>
          <w:lang w:val="uk-UA" w:eastAsia="uk-UA"/>
        </w:rPr>
        <w:t xml:space="preserve">3 625 907,07 </w:t>
      </w:r>
      <w:r w:rsidR="000743CA" w:rsidRPr="009478EB">
        <w:rPr>
          <w:rFonts w:ascii="Century" w:hAnsi="Century"/>
          <w:sz w:val="28"/>
          <w:szCs w:val="28"/>
          <w:lang w:eastAsia="uk-UA"/>
        </w:rPr>
        <w:t xml:space="preserve">грн., </w:t>
      </w:r>
      <w:r w:rsidR="00C56D71" w:rsidRPr="009478EB">
        <w:rPr>
          <w:rFonts w:ascii="Century" w:hAnsi="Century"/>
          <w:sz w:val="27"/>
          <w:szCs w:val="27"/>
        </w:rPr>
        <w:t>номенклатурний номер 10134</w:t>
      </w:r>
      <w:r w:rsidR="00C56D71" w:rsidRPr="009478EB">
        <w:rPr>
          <w:rFonts w:ascii="Century" w:hAnsi="Century"/>
          <w:sz w:val="27"/>
          <w:szCs w:val="27"/>
          <w:lang w:val="uk-UA"/>
        </w:rPr>
        <w:t xml:space="preserve">1470, </w:t>
      </w:r>
      <w:r w:rsidR="000743CA" w:rsidRPr="009478EB">
        <w:rPr>
          <w:rFonts w:ascii="Century" w:hAnsi="Century"/>
          <w:sz w:val="28"/>
          <w:szCs w:val="28"/>
          <w:lang w:eastAsia="uk-UA"/>
        </w:rPr>
        <w:t>балансоутримувач</w:t>
      </w:r>
      <w:r w:rsidR="000743CA" w:rsidRPr="009478EB">
        <w:rPr>
          <w:rFonts w:ascii="Century" w:hAnsi="Century"/>
          <w:sz w:val="28"/>
          <w:szCs w:val="28"/>
          <w:lang w:val="uk-UA" w:eastAsia="uk-UA"/>
        </w:rPr>
        <w:t>-</w:t>
      </w:r>
      <w:r w:rsidR="000743CA" w:rsidRPr="009478EB">
        <w:rPr>
          <w:rFonts w:ascii="Century" w:hAnsi="Century"/>
          <w:sz w:val="28"/>
          <w:szCs w:val="28"/>
          <w:lang w:eastAsia="uk-UA"/>
        </w:rPr>
        <w:t>Басейнове управління водних ресурсів річок Західного Бугу та Сяну.</w:t>
      </w:r>
    </w:p>
    <w:p w14:paraId="4E0B1A59" w14:textId="77777777" w:rsidR="00263F49" w:rsidRPr="009478EB" w:rsidRDefault="00D02B24" w:rsidP="009478EB">
      <w:pPr>
        <w:spacing w:after="120" w:line="276" w:lineRule="auto"/>
        <w:ind w:hanging="710"/>
        <w:jc w:val="both"/>
        <w:rPr>
          <w:rFonts w:ascii="Century" w:hAnsi="Century"/>
          <w:sz w:val="28"/>
          <w:szCs w:val="28"/>
        </w:rPr>
      </w:pPr>
      <w:r w:rsidRPr="009478EB">
        <w:rPr>
          <w:rFonts w:ascii="Century" w:hAnsi="Century"/>
          <w:sz w:val="28"/>
          <w:szCs w:val="28"/>
          <w:lang w:val="uk-UA"/>
        </w:rPr>
        <w:t xml:space="preserve">         </w:t>
      </w:r>
      <w:r w:rsidR="00263F49" w:rsidRPr="009478EB">
        <w:rPr>
          <w:rFonts w:ascii="Century" w:hAnsi="Century"/>
          <w:sz w:val="28"/>
          <w:szCs w:val="28"/>
          <w:lang w:val="uk-UA"/>
        </w:rPr>
        <w:t xml:space="preserve">   </w:t>
      </w:r>
      <w:r w:rsidR="00C56D71" w:rsidRPr="009478EB">
        <w:rPr>
          <w:rFonts w:ascii="Century" w:hAnsi="Century"/>
          <w:sz w:val="28"/>
          <w:szCs w:val="28"/>
          <w:lang w:val="uk-UA"/>
        </w:rPr>
        <w:t>2</w:t>
      </w:r>
      <w:r w:rsidR="00691829" w:rsidRPr="009478EB">
        <w:rPr>
          <w:rFonts w:ascii="Century" w:hAnsi="Century"/>
          <w:sz w:val="28"/>
          <w:szCs w:val="28"/>
        </w:rPr>
        <w:t xml:space="preserve">. </w:t>
      </w:r>
      <w:r w:rsidR="00263F49" w:rsidRPr="009478EB">
        <w:rPr>
          <w:rFonts w:ascii="Century" w:hAnsi="Century"/>
          <w:sz w:val="28"/>
          <w:szCs w:val="28"/>
        </w:rPr>
        <w:t>Контроль за виконанням рішення покласти на постійну депутатську  комісію з питань ЖКГ, дорожньої інфраструктури, енергетики, підприємництва (гол.В.Пуцило), бюджету, соціально-економічного розвитку, комунального майна і приватизації (гол.І.Мєскало).</w:t>
      </w:r>
    </w:p>
    <w:p w14:paraId="1AFEA9AB" w14:textId="77777777" w:rsidR="00913F6F" w:rsidRPr="009478EB" w:rsidRDefault="00913F6F" w:rsidP="009478EB">
      <w:pPr>
        <w:spacing w:line="276" w:lineRule="auto"/>
        <w:jc w:val="both"/>
        <w:rPr>
          <w:rFonts w:ascii="Century" w:hAnsi="Century"/>
          <w:sz w:val="27"/>
          <w:szCs w:val="27"/>
          <w:lang w:val="uk-UA"/>
        </w:rPr>
      </w:pPr>
    </w:p>
    <w:p w14:paraId="36BFB6B9" w14:textId="2681FB47" w:rsidR="00913F6F" w:rsidRPr="009478EB" w:rsidRDefault="002D0790" w:rsidP="009478EB">
      <w:pPr>
        <w:spacing w:line="276" w:lineRule="auto"/>
        <w:rPr>
          <w:rFonts w:ascii="Century" w:hAnsi="Century"/>
          <w:b/>
          <w:sz w:val="26"/>
          <w:szCs w:val="26"/>
          <w:lang w:val="uk-UA"/>
        </w:rPr>
      </w:pPr>
      <w:r w:rsidRPr="009478E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478EB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         </w:t>
      </w:r>
      <w:r w:rsidR="00C56D71" w:rsidRPr="009478EB">
        <w:rPr>
          <w:rFonts w:ascii="Century" w:hAnsi="Century"/>
          <w:b/>
          <w:sz w:val="28"/>
          <w:szCs w:val="28"/>
          <w:lang w:val="uk-UA"/>
        </w:rPr>
        <w:t xml:space="preserve">      </w:t>
      </w:r>
      <w:r w:rsidRPr="009478EB">
        <w:rPr>
          <w:rFonts w:ascii="Century" w:hAnsi="Century"/>
          <w:b/>
          <w:sz w:val="28"/>
          <w:szCs w:val="28"/>
          <w:lang w:val="uk-UA"/>
        </w:rPr>
        <w:t xml:space="preserve"> Володимир РЕМЕНЯК</w:t>
      </w:r>
    </w:p>
    <w:bookmarkEnd w:id="4"/>
    <w:p w14:paraId="73D1BA7C" w14:textId="77777777" w:rsidR="00263F49" w:rsidRPr="009478EB" w:rsidRDefault="00263F49" w:rsidP="009478EB">
      <w:pPr>
        <w:spacing w:line="276" w:lineRule="auto"/>
        <w:jc w:val="both"/>
        <w:rPr>
          <w:rFonts w:ascii="Century" w:hAnsi="Century"/>
          <w:sz w:val="27"/>
          <w:szCs w:val="27"/>
          <w:lang w:val="uk-UA"/>
        </w:rPr>
      </w:pPr>
    </w:p>
    <w:p w14:paraId="2FCA8985" w14:textId="77777777" w:rsidR="00263F49" w:rsidRPr="009478EB" w:rsidRDefault="00263F49" w:rsidP="009478EB">
      <w:pPr>
        <w:spacing w:line="276" w:lineRule="auto"/>
        <w:jc w:val="both"/>
        <w:rPr>
          <w:rFonts w:ascii="Century" w:hAnsi="Century"/>
          <w:sz w:val="27"/>
          <w:szCs w:val="27"/>
          <w:lang w:val="en-US"/>
        </w:rPr>
      </w:pPr>
    </w:p>
    <w:sectPr w:rsidR="00263F49" w:rsidRPr="009478EB" w:rsidSect="009478EB">
      <w:headerReference w:type="default" r:id="rId9"/>
      <w:pgSz w:w="11906" w:h="16838"/>
      <w:pgMar w:top="1134" w:right="567" w:bottom="1134" w:left="1701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0AB21" w14:textId="77777777" w:rsidR="009478EB" w:rsidRDefault="009478EB" w:rsidP="009478EB">
      <w:r>
        <w:separator/>
      </w:r>
    </w:p>
  </w:endnote>
  <w:endnote w:type="continuationSeparator" w:id="0">
    <w:p w14:paraId="7658F431" w14:textId="77777777" w:rsidR="009478EB" w:rsidRDefault="009478EB" w:rsidP="00947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F8C9B" w14:textId="77777777" w:rsidR="009478EB" w:rsidRDefault="009478EB" w:rsidP="009478EB">
      <w:r>
        <w:separator/>
      </w:r>
    </w:p>
  </w:footnote>
  <w:footnote w:type="continuationSeparator" w:id="0">
    <w:p w14:paraId="0B7248D3" w14:textId="77777777" w:rsidR="009478EB" w:rsidRDefault="009478EB" w:rsidP="00947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45485" w14:textId="77777777" w:rsidR="009478EB" w:rsidRDefault="009478E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732"/>
        </w:tabs>
        <w:ind w:left="5164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308"/>
        </w:tabs>
        <w:ind w:left="53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5452"/>
        </w:tabs>
        <w:ind w:left="54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596"/>
        </w:tabs>
        <w:ind w:left="55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5740"/>
        </w:tabs>
        <w:ind w:left="57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5884"/>
        </w:tabs>
        <w:ind w:left="58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028"/>
        </w:tabs>
        <w:ind w:left="60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72"/>
        </w:tabs>
        <w:ind w:left="61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316"/>
        </w:tabs>
        <w:ind w:left="6316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1494" w:hanging="360"/>
      </w:pPr>
      <w:rPr>
        <w:rFonts w:ascii="Times New Roman" w:hAnsi="Times New Roman" w:hint="default"/>
        <w:lang w:val="uk-U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4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00000005"/>
    <w:multiLevelType w:val="multilevel"/>
    <w:tmpl w:val="00000005"/>
    <w:name w:val="WWNum10"/>
    <w:lvl w:ilvl="0">
      <w:start w:val="1"/>
      <w:numFmt w:val="decimal"/>
      <w:lvlText w:val="%1."/>
      <w:lvlJc w:val="left"/>
      <w:pPr>
        <w:tabs>
          <w:tab w:val="num" w:pos="1199"/>
        </w:tabs>
        <w:ind w:left="191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5D244E0"/>
    <w:multiLevelType w:val="hybridMultilevel"/>
    <w:tmpl w:val="E81E4FFA"/>
    <w:lvl w:ilvl="0" w:tplc="DC02F46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F374E"/>
    <w:multiLevelType w:val="hybridMultilevel"/>
    <w:tmpl w:val="809AFACE"/>
    <w:lvl w:ilvl="0" w:tplc="C35415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104E9"/>
    <w:multiLevelType w:val="hybridMultilevel"/>
    <w:tmpl w:val="E5E8873C"/>
    <w:lvl w:ilvl="0" w:tplc="92E87C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D3038A7"/>
    <w:multiLevelType w:val="hybridMultilevel"/>
    <w:tmpl w:val="291A5048"/>
    <w:lvl w:ilvl="0" w:tplc="792AC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C4FDE"/>
    <w:multiLevelType w:val="multilevel"/>
    <w:tmpl w:val="82BA9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754E04"/>
    <w:multiLevelType w:val="hybridMultilevel"/>
    <w:tmpl w:val="18748AAE"/>
    <w:lvl w:ilvl="0" w:tplc="C58E95E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2CB4045"/>
    <w:multiLevelType w:val="hybridMultilevel"/>
    <w:tmpl w:val="220EF17C"/>
    <w:lvl w:ilvl="0" w:tplc="281C2D9C">
      <w:start w:val="2"/>
      <w:numFmt w:val="decimal"/>
      <w:lvlText w:val="%1."/>
      <w:lvlJc w:val="left"/>
      <w:pPr>
        <w:ind w:left="1995" w:hanging="360"/>
      </w:pPr>
      <w:rPr>
        <w:rFonts w:hint="default"/>
        <w:b w:val="0"/>
        <w:color w:val="2A2928"/>
      </w:rPr>
    </w:lvl>
    <w:lvl w:ilvl="1" w:tplc="04220019" w:tentative="1">
      <w:start w:val="1"/>
      <w:numFmt w:val="lowerLetter"/>
      <w:lvlText w:val="%2."/>
      <w:lvlJc w:val="left"/>
      <w:pPr>
        <w:ind w:left="2715" w:hanging="360"/>
      </w:pPr>
    </w:lvl>
    <w:lvl w:ilvl="2" w:tplc="0422001B" w:tentative="1">
      <w:start w:val="1"/>
      <w:numFmt w:val="lowerRoman"/>
      <w:lvlText w:val="%3."/>
      <w:lvlJc w:val="right"/>
      <w:pPr>
        <w:ind w:left="3435" w:hanging="180"/>
      </w:pPr>
    </w:lvl>
    <w:lvl w:ilvl="3" w:tplc="0422000F" w:tentative="1">
      <w:start w:val="1"/>
      <w:numFmt w:val="decimal"/>
      <w:lvlText w:val="%4."/>
      <w:lvlJc w:val="left"/>
      <w:pPr>
        <w:ind w:left="4155" w:hanging="360"/>
      </w:pPr>
    </w:lvl>
    <w:lvl w:ilvl="4" w:tplc="04220019" w:tentative="1">
      <w:start w:val="1"/>
      <w:numFmt w:val="lowerLetter"/>
      <w:lvlText w:val="%5."/>
      <w:lvlJc w:val="left"/>
      <w:pPr>
        <w:ind w:left="4875" w:hanging="360"/>
      </w:pPr>
    </w:lvl>
    <w:lvl w:ilvl="5" w:tplc="0422001B" w:tentative="1">
      <w:start w:val="1"/>
      <w:numFmt w:val="lowerRoman"/>
      <w:lvlText w:val="%6."/>
      <w:lvlJc w:val="right"/>
      <w:pPr>
        <w:ind w:left="5595" w:hanging="180"/>
      </w:pPr>
    </w:lvl>
    <w:lvl w:ilvl="6" w:tplc="0422000F" w:tentative="1">
      <w:start w:val="1"/>
      <w:numFmt w:val="decimal"/>
      <w:lvlText w:val="%7."/>
      <w:lvlJc w:val="left"/>
      <w:pPr>
        <w:ind w:left="6315" w:hanging="360"/>
      </w:pPr>
    </w:lvl>
    <w:lvl w:ilvl="7" w:tplc="04220019" w:tentative="1">
      <w:start w:val="1"/>
      <w:numFmt w:val="lowerLetter"/>
      <w:lvlText w:val="%8."/>
      <w:lvlJc w:val="left"/>
      <w:pPr>
        <w:ind w:left="7035" w:hanging="360"/>
      </w:pPr>
    </w:lvl>
    <w:lvl w:ilvl="8" w:tplc="0422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2" w15:restartNumberingAfterBreak="0">
    <w:nsid w:val="67CB27C5"/>
    <w:multiLevelType w:val="hybridMultilevel"/>
    <w:tmpl w:val="DF3A5D02"/>
    <w:lvl w:ilvl="0" w:tplc="7D0219FC">
      <w:start w:val="1"/>
      <w:numFmt w:val="decimal"/>
      <w:lvlText w:val="%1."/>
      <w:lvlJc w:val="left"/>
      <w:pPr>
        <w:ind w:left="360" w:hanging="360"/>
      </w:pPr>
      <w:rPr>
        <w:rFonts w:ascii="Century" w:eastAsia="Times New Roman" w:hAnsi="Century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542FBD"/>
    <w:multiLevelType w:val="hybridMultilevel"/>
    <w:tmpl w:val="1BACD800"/>
    <w:lvl w:ilvl="0" w:tplc="DEEEFC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A29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905695">
    <w:abstractNumId w:val="0"/>
  </w:num>
  <w:num w:numId="2" w16cid:durableId="745608430">
    <w:abstractNumId w:val="1"/>
  </w:num>
  <w:num w:numId="3" w16cid:durableId="611980534">
    <w:abstractNumId w:val="2"/>
  </w:num>
  <w:num w:numId="4" w16cid:durableId="1406759620">
    <w:abstractNumId w:val="3"/>
  </w:num>
  <w:num w:numId="5" w16cid:durableId="656568945">
    <w:abstractNumId w:val="4"/>
  </w:num>
  <w:num w:numId="6" w16cid:durableId="650133796">
    <w:abstractNumId w:val="11"/>
  </w:num>
  <w:num w:numId="7" w16cid:durableId="912159448">
    <w:abstractNumId w:val="6"/>
  </w:num>
  <w:num w:numId="8" w16cid:durableId="151802242">
    <w:abstractNumId w:val="13"/>
  </w:num>
  <w:num w:numId="9" w16cid:durableId="493692441">
    <w:abstractNumId w:val="8"/>
  </w:num>
  <w:num w:numId="10" w16cid:durableId="1268777184">
    <w:abstractNumId w:val="10"/>
  </w:num>
  <w:num w:numId="11" w16cid:durableId="798958723">
    <w:abstractNumId w:val="7"/>
  </w:num>
  <w:num w:numId="12" w16cid:durableId="1875800788">
    <w:abstractNumId w:val="12"/>
  </w:num>
  <w:num w:numId="13" w16cid:durableId="126514058">
    <w:abstractNumId w:val="5"/>
  </w:num>
  <w:num w:numId="14" w16cid:durableId="12136932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mailMerge>
    <w:mainDocumentType w:val="formLetters"/>
    <w:dataType w:val="textFile"/>
    <w:activeRecord w:val="-1"/>
    <w:odso/>
  </w:mailMerge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4E2"/>
    <w:rsid w:val="00012274"/>
    <w:rsid w:val="000177C7"/>
    <w:rsid w:val="000323F7"/>
    <w:rsid w:val="0003550B"/>
    <w:rsid w:val="00035F92"/>
    <w:rsid w:val="00040FC3"/>
    <w:rsid w:val="000412D4"/>
    <w:rsid w:val="000459CF"/>
    <w:rsid w:val="000672FA"/>
    <w:rsid w:val="000743CA"/>
    <w:rsid w:val="00077D5D"/>
    <w:rsid w:val="00085DFD"/>
    <w:rsid w:val="00087A7C"/>
    <w:rsid w:val="0009149E"/>
    <w:rsid w:val="0009197B"/>
    <w:rsid w:val="00097413"/>
    <w:rsid w:val="000B12B6"/>
    <w:rsid w:val="000D15A6"/>
    <w:rsid w:val="000E2133"/>
    <w:rsid w:val="000F4B5A"/>
    <w:rsid w:val="00120DA3"/>
    <w:rsid w:val="0012509A"/>
    <w:rsid w:val="00125B7A"/>
    <w:rsid w:val="00130028"/>
    <w:rsid w:val="0014549F"/>
    <w:rsid w:val="0017200E"/>
    <w:rsid w:val="0017272A"/>
    <w:rsid w:val="0017483F"/>
    <w:rsid w:val="00187A0D"/>
    <w:rsid w:val="001A4358"/>
    <w:rsid w:val="001A771B"/>
    <w:rsid w:val="001B14A0"/>
    <w:rsid w:val="001C37A4"/>
    <w:rsid w:val="001D0DD1"/>
    <w:rsid w:val="001D4E47"/>
    <w:rsid w:val="001E1AF5"/>
    <w:rsid w:val="001E2836"/>
    <w:rsid w:val="002075E3"/>
    <w:rsid w:val="00214D69"/>
    <w:rsid w:val="00217A1C"/>
    <w:rsid w:val="002360F6"/>
    <w:rsid w:val="002427CE"/>
    <w:rsid w:val="00244BE9"/>
    <w:rsid w:val="002454DE"/>
    <w:rsid w:val="00247EF4"/>
    <w:rsid w:val="002551F3"/>
    <w:rsid w:val="002605A3"/>
    <w:rsid w:val="00261FE9"/>
    <w:rsid w:val="00263F49"/>
    <w:rsid w:val="0027218D"/>
    <w:rsid w:val="0029030F"/>
    <w:rsid w:val="0029649A"/>
    <w:rsid w:val="002D0790"/>
    <w:rsid w:val="002E2021"/>
    <w:rsid w:val="002F34E1"/>
    <w:rsid w:val="00311F1B"/>
    <w:rsid w:val="00335AA4"/>
    <w:rsid w:val="003578FB"/>
    <w:rsid w:val="0037772A"/>
    <w:rsid w:val="00381CB5"/>
    <w:rsid w:val="003A5FF7"/>
    <w:rsid w:val="003B516C"/>
    <w:rsid w:val="003B54E2"/>
    <w:rsid w:val="003C6EAD"/>
    <w:rsid w:val="003D11DB"/>
    <w:rsid w:val="00413522"/>
    <w:rsid w:val="00415411"/>
    <w:rsid w:val="0042211A"/>
    <w:rsid w:val="00425A1C"/>
    <w:rsid w:val="00447E3A"/>
    <w:rsid w:val="0045518D"/>
    <w:rsid w:val="00467F12"/>
    <w:rsid w:val="004752FC"/>
    <w:rsid w:val="004947C6"/>
    <w:rsid w:val="004E447D"/>
    <w:rsid w:val="00510B86"/>
    <w:rsid w:val="00511F0C"/>
    <w:rsid w:val="005120FD"/>
    <w:rsid w:val="00513039"/>
    <w:rsid w:val="00521710"/>
    <w:rsid w:val="0052205C"/>
    <w:rsid w:val="00526322"/>
    <w:rsid w:val="00531742"/>
    <w:rsid w:val="005604C6"/>
    <w:rsid w:val="00562B4C"/>
    <w:rsid w:val="005917A4"/>
    <w:rsid w:val="005A0B86"/>
    <w:rsid w:val="005A3874"/>
    <w:rsid w:val="005A67EF"/>
    <w:rsid w:val="005C1BBE"/>
    <w:rsid w:val="005E5FB8"/>
    <w:rsid w:val="005F18D2"/>
    <w:rsid w:val="006119CC"/>
    <w:rsid w:val="00611B9B"/>
    <w:rsid w:val="006176C9"/>
    <w:rsid w:val="00631754"/>
    <w:rsid w:val="00647F47"/>
    <w:rsid w:val="006541DA"/>
    <w:rsid w:val="00654CC2"/>
    <w:rsid w:val="0067086C"/>
    <w:rsid w:val="00691829"/>
    <w:rsid w:val="00695DDB"/>
    <w:rsid w:val="006A053E"/>
    <w:rsid w:val="006A1E21"/>
    <w:rsid w:val="006E06DD"/>
    <w:rsid w:val="00722B26"/>
    <w:rsid w:val="00730188"/>
    <w:rsid w:val="0073178C"/>
    <w:rsid w:val="007714D6"/>
    <w:rsid w:val="007976B4"/>
    <w:rsid w:val="007977EC"/>
    <w:rsid w:val="007A0564"/>
    <w:rsid w:val="007A24EA"/>
    <w:rsid w:val="007B049B"/>
    <w:rsid w:val="007B0D9A"/>
    <w:rsid w:val="007B418A"/>
    <w:rsid w:val="007B6701"/>
    <w:rsid w:val="007D225C"/>
    <w:rsid w:val="0081292C"/>
    <w:rsid w:val="00814F6F"/>
    <w:rsid w:val="008300F9"/>
    <w:rsid w:val="00831AA1"/>
    <w:rsid w:val="008351D8"/>
    <w:rsid w:val="008412B3"/>
    <w:rsid w:val="00847B0B"/>
    <w:rsid w:val="00871F39"/>
    <w:rsid w:val="008853AC"/>
    <w:rsid w:val="00891C0B"/>
    <w:rsid w:val="008B6060"/>
    <w:rsid w:val="008C002B"/>
    <w:rsid w:val="008D5E1A"/>
    <w:rsid w:val="009046AF"/>
    <w:rsid w:val="00905D02"/>
    <w:rsid w:val="00913F6F"/>
    <w:rsid w:val="00914BE4"/>
    <w:rsid w:val="00915EA2"/>
    <w:rsid w:val="00923679"/>
    <w:rsid w:val="00932C93"/>
    <w:rsid w:val="009334B7"/>
    <w:rsid w:val="00937011"/>
    <w:rsid w:val="009478EB"/>
    <w:rsid w:val="00950C11"/>
    <w:rsid w:val="00965E59"/>
    <w:rsid w:val="009664D3"/>
    <w:rsid w:val="00987015"/>
    <w:rsid w:val="00995A90"/>
    <w:rsid w:val="00997B44"/>
    <w:rsid w:val="009B1D56"/>
    <w:rsid w:val="009C2611"/>
    <w:rsid w:val="009D7889"/>
    <w:rsid w:val="009E1C1D"/>
    <w:rsid w:val="009E3357"/>
    <w:rsid w:val="009E3905"/>
    <w:rsid w:val="00A05582"/>
    <w:rsid w:val="00A12329"/>
    <w:rsid w:val="00A1757F"/>
    <w:rsid w:val="00A23DD7"/>
    <w:rsid w:val="00A2636E"/>
    <w:rsid w:val="00A36CFC"/>
    <w:rsid w:val="00A53B41"/>
    <w:rsid w:val="00A632FC"/>
    <w:rsid w:val="00A77C32"/>
    <w:rsid w:val="00A86E91"/>
    <w:rsid w:val="00A954B5"/>
    <w:rsid w:val="00A95608"/>
    <w:rsid w:val="00AA49AD"/>
    <w:rsid w:val="00AA6DF0"/>
    <w:rsid w:val="00AB09AB"/>
    <w:rsid w:val="00AC0DD9"/>
    <w:rsid w:val="00AD3608"/>
    <w:rsid w:val="00AE355C"/>
    <w:rsid w:val="00AF26BE"/>
    <w:rsid w:val="00B16C92"/>
    <w:rsid w:val="00B325A1"/>
    <w:rsid w:val="00B41080"/>
    <w:rsid w:val="00B53C68"/>
    <w:rsid w:val="00B60456"/>
    <w:rsid w:val="00B63CAF"/>
    <w:rsid w:val="00B66A80"/>
    <w:rsid w:val="00B81F12"/>
    <w:rsid w:val="00B84579"/>
    <w:rsid w:val="00B85FD4"/>
    <w:rsid w:val="00B86FA2"/>
    <w:rsid w:val="00B87D11"/>
    <w:rsid w:val="00B954F3"/>
    <w:rsid w:val="00B970FD"/>
    <w:rsid w:val="00BA1E7F"/>
    <w:rsid w:val="00BC0ED4"/>
    <w:rsid w:val="00BC661A"/>
    <w:rsid w:val="00BD2737"/>
    <w:rsid w:val="00BF4319"/>
    <w:rsid w:val="00C16A9C"/>
    <w:rsid w:val="00C2015A"/>
    <w:rsid w:val="00C33702"/>
    <w:rsid w:val="00C56D71"/>
    <w:rsid w:val="00C575E9"/>
    <w:rsid w:val="00C57F46"/>
    <w:rsid w:val="00C64D5D"/>
    <w:rsid w:val="00C75123"/>
    <w:rsid w:val="00CA7105"/>
    <w:rsid w:val="00CA7705"/>
    <w:rsid w:val="00CB2104"/>
    <w:rsid w:val="00CB4218"/>
    <w:rsid w:val="00CD02C7"/>
    <w:rsid w:val="00D02B24"/>
    <w:rsid w:val="00D2457D"/>
    <w:rsid w:val="00D32FD8"/>
    <w:rsid w:val="00D41794"/>
    <w:rsid w:val="00D543E6"/>
    <w:rsid w:val="00D7278F"/>
    <w:rsid w:val="00D775C9"/>
    <w:rsid w:val="00D95D24"/>
    <w:rsid w:val="00D964F4"/>
    <w:rsid w:val="00DA0C52"/>
    <w:rsid w:val="00DA77C8"/>
    <w:rsid w:val="00DD394E"/>
    <w:rsid w:val="00E36B94"/>
    <w:rsid w:val="00E640BB"/>
    <w:rsid w:val="00E81B50"/>
    <w:rsid w:val="00E8394B"/>
    <w:rsid w:val="00E87847"/>
    <w:rsid w:val="00EB2A42"/>
    <w:rsid w:val="00EB2E28"/>
    <w:rsid w:val="00EB2E65"/>
    <w:rsid w:val="00EB44CF"/>
    <w:rsid w:val="00ED2886"/>
    <w:rsid w:val="00ED3028"/>
    <w:rsid w:val="00EE1B00"/>
    <w:rsid w:val="00EF0DA8"/>
    <w:rsid w:val="00F0667E"/>
    <w:rsid w:val="00F13CFB"/>
    <w:rsid w:val="00F31E86"/>
    <w:rsid w:val="00F36A5B"/>
    <w:rsid w:val="00F727CB"/>
    <w:rsid w:val="00F83EC0"/>
    <w:rsid w:val="00F86BED"/>
    <w:rsid w:val="00FA59F1"/>
    <w:rsid w:val="00FC4A58"/>
    <w:rsid w:val="00FC5A14"/>
    <w:rsid w:val="00FD672E"/>
    <w:rsid w:val="00FE3663"/>
    <w:rsid w:val="00FE7E3B"/>
    <w:rsid w:val="00FF1ADA"/>
    <w:rsid w:val="00FF29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526A06B6"/>
  <w15:chartTrackingRefBased/>
  <w15:docId w15:val="{D04A9514-5E7E-4473-B2B2-1646FEA69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 w:hint="default"/>
      <w:lang w:val="uk-UA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lang w:val="uk-UA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character" w:customStyle="1" w:styleId="DefaultParagraphFont">
    <w:name w:val="Default Paragraph Font"/>
  </w:style>
  <w:style w:type="character" w:customStyle="1" w:styleId="fs2">
    <w:name w:val="fs2"/>
    <w:basedOn w:val="DefaultParagraphFont"/>
  </w:style>
  <w:style w:type="character" w:customStyle="1" w:styleId="ListLabel8">
    <w:name w:val="ListLabel 8"/>
    <w:rPr>
      <w:b w:val="0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5">
    <w:name w:val="Body Text"/>
    <w:basedOn w:val="a"/>
    <w:pPr>
      <w:widowControl w:val="0"/>
      <w:autoSpaceDE w:val="0"/>
      <w:spacing w:line="360" w:lineRule="auto"/>
      <w:jc w:val="both"/>
    </w:pPr>
    <w:rPr>
      <w:sz w:val="28"/>
      <w:szCs w:val="20"/>
      <w:lang w:val="uk-UA"/>
    </w:rPr>
  </w:style>
  <w:style w:type="paragraph" w:styleId="a6">
    <w:name w:val="List"/>
    <w:basedOn w:val="a5"/>
    <w:rPr>
      <w:rFonts w:cs="Lucida Sans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Lucida Sans"/>
    </w:rPr>
  </w:style>
  <w:style w:type="paragraph" w:customStyle="1" w:styleId="FR1">
    <w:name w:val="FR1"/>
    <w:pPr>
      <w:widowControl w:val="0"/>
      <w:suppressAutoHyphens/>
      <w:autoSpaceDE w:val="0"/>
      <w:spacing w:before="40"/>
      <w:jc w:val="center"/>
    </w:pPr>
    <w:rPr>
      <w:rFonts w:ascii="Arial" w:hAnsi="Arial" w:cs="Arial"/>
      <w:b/>
      <w:bCs/>
      <w:sz w:val="32"/>
      <w:szCs w:val="32"/>
      <w:lang w:eastAsia="ar-SA"/>
    </w:rPr>
  </w:style>
  <w:style w:type="paragraph" w:styleId="a7">
    <w:name w:val="List Paragraph"/>
    <w:basedOn w:val="a"/>
    <w:qFormat/>
    <w:pPr>
      <w:ind w:left="720"/>
    </w:pPr>
  </w:style>
  <w:style w:type="paragraph" w:customStyle="1" w:styleId="ListParagraph">
    <w:name w:val="List Paragraph"/>
    <w:basedOn w:val="a"/>
    <w:pPr>
      <w:ind w:left="720"/>
    </w:pPr>
  </w:style>
  <w:style w:type="paragraph" w:customStyle="1" w:styleId="tj">
    <w:name w:val="tj"/>
    <w:basedOn w:val="a"/>
    <w:pPr>
      <w:spacing w:before="100" w:after="100" w:line="100" w:lineRule="atLeast"/>
    </w:pPr>
  </w:style>
  <w:style w:type="paragraph" w:styleId="a8">
    <w:name w:val="Balloon Text"/>
    <w:basedOn w:val="a"/>
    <w:link w:val="a9"/>
    <w:uiPriority w:val="99"/>
    <w:semiHidden/>
    <w:unhideWhenUsed/>
    <w:rsid w:val="00915EA2"/>
    <w:rPr>
      <w:rFonts w:ascii="Segoe UI" w:hAnsi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915EA2"/>
    <w:rPr>
      <w:rFonts w:ascii="Segoe UI" w:hAnsi="Segoe UI" w:cs="Segoe UI"/>
      <w:sz w:val="18"/>
      <w:szCs w:val="18"/>
      <w:lang w:val="ru-RU" w:eastAsia="ar-SA"/>
    </w:rPr>
  </w:style>
  <w:style w:type="character" w:styleId="aa">
    <w:name w:val="Hyperlink"/>
    <w:uiPriority w:val="99"/>
    <w:unhideWhenUsed/>
    <w:rsid w:val="0014549F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9478EB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link w:val="ab"/>
    <w:uiPriority w:val="99"/>
    <w:rsid w:val="009478EB"/>
    <w:rPr>
      <w:sz w:val="24"/>
      <w:szCs w:val="24"/>
      <w:lang w:val="ru-RU" w:eastAsia="ar-SA"/>
    </w:rPr>
  </w:style>
  <w:style w:type="paragraph" w:styleId="ad">
    <w:name w:val="footer"/>
    <w:basedOn w:val="a"/>
    <w:link w:val="ae"/>
    <w:uiPriority w:val="99"/>
    <w:unhideWhenUsed/>
    <w:rsid w:val="009478EB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link w:val="ad"/>
    <w:uiPriority w:val="99"/>
    <w:rsid w:val="009478EB"/>
    <w:rPr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78341-C81D-4132-A32E-3BD732EED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1515</Words>
  <Characters>865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Irina</dc:creator>
  <cp:keywords/>
  <cp:lastModifiedBy>Secretary</cp:lastModifiedBy>
  <cp:revision>2</cp:revision>
  <cp:lastPrinted>2026-03-16T13:39:00Z</cp:lastPrinted>
  <dcterms:created xsi:type="dcterms:W3CDTF">2026-03-27T11:46:00Z</dcterms:created>
  <dcterms:modified xsi:type="dcterms:W3CDTF">2026-03-27T11:46:00Z</dcterms:modified>
</cp:coreProperties>
</file>